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949FE" w14:textId="77777777" w:rsidR="00A66103" w:rsidRPr="00A66103" w:rsidRDefault="00B71FED" w:rsidP="00B71FED">
      <w:pPr>
        <w:pStyle w:val="TitleStyle"/>
        <w:jc w:val="left"/>
        <w:rPr>
          <w:rFonts w:ascii="Bauhaus 93" w:hAnsi="Bauhaus 93"/>
          <w:sz w:val="44"/>
          <w:szCs w:val="44"/>
          <w:u w:val="none"/>
        </w:rPr>
      </w:pPr>
      <w:r>
        <w:rPr>
          <w:rFonts w:ascii="Bauhaus 93" w:hAnsi="Bauhaus 93"/>
          <w:noProof/>
          <w:sz w:val="44"/>
          <w:szCs w:val="44"/>
          <w:u w:val="none"/>
          <w:lang w:bidi="he-IL"/>
        </w:rPr>
        <w:drawing>
          <wp:inline distT="0" distB="0" distL="0" distR="0" wp14:anchorId="2A4008F2" wp14:editId="75A3FEDB">
            <wp:extent cx="1593379" cy="5551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379" cy="55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6103" w:rsidRPr="00A66103">
        <w:rPr>
          <w:rFonts w:ascii="Bauhaus 93" w:hAnsi="Bauhaus 93"/>
          <w:sz w:val="44"/>
          <w:szCs w:val="44"/>
          <w:u w:val="none"/>
        </w:rPr>
        <w:t xml:space="preserve"> </w:t>
      </w:r>
    </w:p>
    <w:p w14:paraId="7C487A59" w14:textId="77777777" w:rsidR="00346D39" w:rsidRPr="00346D39" w:rsidRDefault="00346D39" w:rsidP="00B71FED">
      <w:pPr>
        <w:pStyle w:val="TitleStyle"/>
        <w:spacing w:before="240"/>
        <w:rPr>
          <w:u w:val="none"/>
        </w:rPr>
      </w:pPr>
      <w:r w:rsidRPr="00346D39">
        <w:rPr>
          <w:u w:val="none"/>
        </w:rPr>
        <w:t xml:space="preserve">ATM Software for Bank of </w:t>
      </w:r>
      <w:proofErr w:type="spellStart"/>
      <w:r w:rsidRPr="00346D39">
        <w:rPr>
          <w:u w:val="none"/>
        </w:rPr>
        <w:t>Mangustan</w:t>
      </w:r>
      <w:proofErr w:type="spellEnd"/>
    </w:p>
    <w:p w14:paraId="038AA9D0" w14:textId="77777777" w:rsidR="00346D39" w:rsidRDefault="00346D39" w:rsidP="00346D39">
      <w:pPr>
        <w:pStyle w:val="TitleStyle"/>
      </w:pPr>
      <w:r>
        <w:t>Version Description Document</w:t>
      </w:r>
    </w:p>
    <w:p w14:paraId="79A13F3D" w14:textId="77777777" w:rsidR="00346D39" w:rsidRDefault="00346D39" w:rsidP="00346D39">
      <w:pPr>
        <w:pStyle w:val="RegParaStyle"/>
      </w:pPr>
    </w:p>
    <w:p w14:paraId="3A040D95" w14:textId="77777777" w:rsidR="00346D39" w:rsidRDefault="00346D39" w:rsidP="00346D39">
      <w:pPr>
        <w:pStyle w:val="RegParaStyle"/>
      </w:pPr>
      <w:r>
        <w:rPr>
          <w:rStyle w:val="BoldStyle"/>
        </w:rPr>
        <w:t xml:space="preserve">Date: </w:t>
      </w:r>
      <w:r>
        <w:rPr>
          <w:rStyle w:val="RegStyle"/>
        </w:rPr>
        <w:t>10/26/2019</w:t>
      </w:r>
    </w:p>
    <w:p w14:paraId="4889E1DF" w14:textId="77777777" w:rsidR="00346D39" w:rsidRDefault="00346D39" w:rsidP="00A66103">
      <w:pPr>
        <w:pStyle w:val="RegParaStyle"/>
      </w:pPr>
      <w:r>
        <w:rPr>
          <w:rStyle w:val="BoldStyle"/>
        </w:rPr>
        <w:t xml:space="preserve">Version Name: </w:t>
      </w:r>
      <w:bookmarkStart w:id="0" w:name="_GoBack"/>
      <w:r w:rsidR="00A66103">
        <w:rPr>
          <w:rStyle w:val="RegStyle"/>
        </w:rPr>
        <w:t>BoM-13.3</w:t>
      </w:r>
      <w:bookmarkEnd w:id="0"/>
    </w:p>
    <w:p w14:paraId="6CAB128F" w14:textId="77777777" w:rsidR="00346D39" w:rsidRDefault="00346D39" w:rsidP="00A66103">
      <w:pPr>
        <w:pStyle w:val="RegParaStyle"/>
      </w:pPr>
      <w:r>
        <w:rPr>
          <w:rStyle w:val="BoldStyle"/>
        </w:rPr>
        <w:t xml:space="preserve">Author: </w:t>
      </w:r>
      <w:r w:rsidR="00A66103">
        <w:rPr>
          <w:rStyle w:val="RegStyle"/>
        </w:rPr>
        <w:t>Jennifer Philips</w:t>
      </w:r>
    </w:p>
    <w:p w14:paraId="79F3DD06" w14:textId="77777777" w:rsidR="00346D39" w:rsidRDefault="00346D39" w:rsidP="00346D39">
      <w:pPr>
        <w:pStyle w:val="RegParaStyle"/>
      </w:pPr>
    </w:p>
    <w:p w14:paraId="1B7330BC" w14:textId="77777777" w:rsidR="00346D39" w:rsidRDefault="00346D39" w:rsidP="00A66103">
      <w:pPr>
        <w:pStyle w:val="RegParaStyle"/>
      </w:pPr>
      <w:r>
        <w:rPr>
          <w:rStyle w:val="BoldStyle"/>
        </w:rPr>
        <w:t xml:space="preserve">1. New/changed functionality in this </w:t>
      </w:r>
      <w:r w:rsidR="00A66103">
        <w:rPr>
          <w:rStyle w:val="BoldStyle"/>
        </w:rPr>
        <w:t>version</w:t>
      </w:r>
      <w:r>
        <w:rPr>
          <w:rStyle w:val="BoldStyle"/>
        </w:rPr>
        <w:t>:</w:t>
      </w:r>
    </w:p>
    <w:p w14:paraId="2D215206" w14:textId="77777777" w:rsidR="00346D39" w:rsidRDefault="00346D39" w:rsidP="00346D39">
      <w:pPr>
        <w:pStyle w:val="RegParaStyle"/>
      </w:pPr>
    </w:p>
    <w:tbl>
      <w:tblPr>
        <w:tblStyle w:val="TableGrid"/>
        <w:tblW w:w="9921" w:type="dxa"/>
        <w:tblLayout w:type="fixed"/>
        <w:tblLook w:val="04A0" w:firstRow="1" w:lastRow="0" w:firstColumn="1" w:lastColumn="0" w:noHBand="0" w:noVBand="1"/>
      </w:tblPr>
      <w:tblGrid>
        <w:gridCol w:w="1417"/>
        <w:gridCol w:w="8504"/>
      </w:tblGrid>
      <w:tr w:rsidR="00346D39" w14:paraId="2949E0A1" w14:textId="77777777" w:rsidTr="00A66103">
        <w:tc>
          <w:tcPr>
            <w:tcW w:w="1417" w:type="dxa"/>
          </w:tcPr>
          <w:p w14:paraId="72546CB8" w14:textId="77777777" w:rsidR="00346D39" w:rsidRDefault="00346D39" w:rsidP="008906A3">
            <w:pPr>
              <w:jc w:val="center"/>
            </w:pPr>
            <w:r>
              <w:rPr>
                <w:b/>
              </w:rPr>
              <w:t>Key</w:t>
            </w:r>
          </w:p>
        </w:tc>
        <w:tc>
          <w:tcPr>
            <w:tcW w:w="8504" w:type="dxa"/>
          </w:tcPr>
          <w:p w14:paraId="2BDBC60E" w14:textId="77777777" w:rsidR="00346D39" w:rsidRDefault="00346D39" w:rsidP="008906A3">
            <w:pPr>
              <w:jc w:val="center"/>
            </w:pPr>
            <w:r>
              <w:rPr>
                <w:b/>
              </w:rPr>
              <w:t>Summary</w:t>
            </w:r>
          </w:p>
        </w:tc>
      </w:tr>
      <w:tr w:rsidR="00346D39" w14:paraId="4E7D876B" w14:textId="77777777" w:rsidTr="00A66103">
        <w:tc>
          <w:tcPr>
            <w:tcW w:w="1417" w:type="dxa"/>
          </w:tcPr>
          <w:p w14:paraId="123B364A" w14:textId="77777777" w:rsidR="00346D39" w:rsidRDefault="0040069C" w:rsidP="00A66103">
            <w:pPr>
              <w:pStyle w:val="HLPar"/>
            </w:pPr>
            <w:hyperlink w:anchor="_top">
              <w:r w:rsidR="00A66103">
                <w:t>ATM</w:t>
              </w:r>
              <w:r w:rsidR="00346D39">
                <w:t>-</w:t>
              </w:r>
              <w:r w:rsidR="00A66103">
                <w:t>315</w:t>
              </w:r>
            </w:hyperlink>
          </w:p>
        </w:tc>
        <w:tc>
          <w:tcPr>
            <w:tcW w:w="8504" w:type="dxa"/>
          </w:tcPr>
          <w:p w14:paraId="049E7866" w14:textId="77777777" w:rsidR="00346D39" w:rsidRDefault="00A66103" w:rsidP="008906A3">
            <w:pPr>
              <w:pStyle w:val="Regcell"/>
            </w:pPr>
            <w:r>
              <w:t>Reverse PIN alerts local police</w:t>
            </w:r>
          </w:p>
        </w:tc>
      </w:tr>
      <w:tr w:rsidR="00A66103" w14:paraId="05988EC7" w14:textId="77777777" w:rsidTr="00A66103">
        <w:tc>
          <w:tcPr>
            <w:tcW w:w="1417" w:type="dxa"/>
          </w:tcPr>
          <w:p w14:paraId="40C0EDB6" w14:textId="77777777" w:rsidR="00A66103" w:rsidRDefault="0040069C" w:rsidP="00A66103">
            <w:pPr>
              <w:pStyle w:val="HLPar"/>
            </w:pPr>
            <w:hyperlink w:anchor="_top">
              <w:r w:rsidR="00A66103">
                <w:t>ATM-328</w:t>
              </w:r>
            </w:hyperlink>
          </w:p>
        </w:tc>
        <w:tc>
          <w:tcPr>
            <w:tcW w:w="8504" w:type="dxa"/>
          </w:tcPr>
          <w:p w14:paraId="446C30CA" w14:textId="77777777" w:rsidR="00A66103" w:rsidRDefault="00A66103" w:rsidP="008906A3">
            <w:pPr>
              <w:pStyle w:val="Regcell"/>
            </w:pPr>
            <w:r>
              <w:t>Force user to take out card before cash</w:t>
            </w:r>
          </w:p>
        </w:tc>
      </w:tr>
      <w:tr w:rsidR="00A66103" w14:paraId="463DAE7F" w14:textId="77777777" w:rsidTr="00A66103">
        <w:tc>
          <w:tcPr>
            <w:tcW w:w="1417" w:type="dxa"/>
          </w:tcPr>
          <w:p w14:paraId="48AA1028" w14:textId="77777777" w:rsidR="00A66103" w:rsidRDefault="0040069C" w:rsidP="00A66103">
            <w:pPr>
              <w:pStyle w:val="HLPar"/>
            </w:pPr>
            <w:hyperlink w:anchor="_top">
              <w:r w:rsidR="00A66103">
                <w:t>ATM-330</w:t>
              </w:r>
            </w:hyperlink>
          </w:p>
        </w:tc>
        <w:tc>
          <w:tcPr>
            <w:tcW w:w="8504" w:type="dxa"/>
          </w:tcPr>
          <w:p w14:paraId="3F3A9A49" w14:textId="77777777" w:rsidR="00A66103" w:rsidRDefault="00A66103" w:rsidP="008906A3">
            <w:pPr>
              <w:pStyle w:val="Regcell"/>
            </w:pPr>
            <w:r>
              <w:t>Add 2 new languages</w:t>
            </w:r>
          </w:p>
        </w:tc>
      </w:tr>
    </w:tbl>
    <w:p w14:paraId="475C1F05" w14:textId="77777777" w:rsidR="00346D39" w:rsidRDefault="00346D39" w:rsidP="00346D39">
      <w:pPr>
        <w:pStyle w:val="RegParaStyle"/>
      </w:pPr>
    </w:p>
    <w:p w14:paraId="341ED756" w14:textId="77777777" w:rsidR="00A66103" w:rsidRDefault="00A66103" w:rsidP="00A66103">
      <w:pPr>
        <w:pStyle w:val="RegParaStyle"/>
      </w:pPr>
      <w:r>
        <w:rPr>
          <w:rStyle w:val="BoldStyle"/>
        </w:rPr>
        <w:t>2. Bug Fixes:</w:t>
      </w:r>
    </w:p>
    <w:p w14:paraId="1E37D3E3" w14:textId="77777777" w:rsidR="00A66103" w:rsidRDefault="00A66103" w:rsidP="00A66103">
      <w:pPr>
        <w:pStyle w:val="RegParaStyle"/>
      </w:pPr>
    </w:p>
    <w:tbl>
      <w:tblPr>
        <w:tblStyle w:val="TableGrid"/>
        <w:tblW w:w="9921" w:type="dxa"/>
        <w:tblLayout w:type="fixed"/>
        <w:tblLook w:val="04A0" w:firstRow="1" w:lastRow="0" w:firstColumn="1" w:lastColumn="0" w:noHBand="0" w:noVBand="1"/>
      </w:tblPr>
      <w:tblGrid>
        <w:gridCol w:w="1417"/>
        <w:gridCol w:w="8504"/>
      </w:tblGrid>
      <w:tr w:rsidR="00A66103" w14:paraId="6AB250A7" w14:textId="77777777" w:rsidTr="008906A3">
        <w:tc>
          <w:tcPr>
            <w:tcW w:w="1417" w:type="dxa"/>
          </w:tcPr>
          <w:p w14:paraId="5EC8768B" w14:textId="77777777" w:rsidR="00A66103" w:rsidRDefault="00A66103" w:rsidP="008906A3">
            <w:pPr>
              <w:jc w:val="center"/>
            </w:pPr>
            <w:r>
              <w:rPr>
                <w:b/>
              </w:rPr>
              <w:t>Key</w:t>
            </w:r>
          </w:p>
        </w:tc>
        <w:tc>
          <w:tcPr>
            <w:tcW w:w="8504" w:type="dxa"/>
          </w:tcPr>
          <w:p w14:paraId="4B788C7C" w14:textId="77777777" w:rsidR="00A66103" w:rsidRDefault="00A66103" w:rsidP="008906A3">
            <w:pPr>
              <w:jc w:val="center"/>
            </w:pPr>
            <w:r>
              <w:rPr>
                <w:b/>
              </w:rPr>
              <w:t>Summary</w:t>
            </w:r>
          </w:p>
        </w:tc>
      </w:tr>
      <w:tr w:rsidR="00A66103" w14:paraId="113729A6" w14:textId="77777777" w:rsidTr="008906A3">
        <w:tc>
          <w:tcPr>
            <w:tcW w:w="1417" w:type="dxa"/>
          </w:tcPr>
          <w:p w14:paraId="55CD0E2D" w14:textId="77777777" w:rsidR="00A66103" w:rsidRDefault="0040069C" w:rsidP="00A66103">
            <w:pPr>
              <w:pStyle w:val="HLPar"/>
            </w:pPr>
            <w:hyperlink w:anchor="_top">
              <w:r w:rsidR="00A66103">
                <w:t>ATM-31</w:t>
              </w:r>
            </w:hyperlink>
            <w:r w:rsidR="00A66103">
              <w:t>6</w:t>
            </w:r>
          </w:p>
        </w:tc>
        <w:tc>
          <w:tcPr>
            <w:tcW w:w="8504" w:type="dxa"/>
          </w:tcPr>
          <w:p w14:paraId="36A5C9B0" w14:textId="77777777" w:rsidR="00A66103" w:rsidRDefault="00A66103" w:rsidP="008906A3">
            <w:pPr>
              <w:pStyle w:val="Regcell"/>
            </w:pPr>
            <w:r>
              <w:t xml:space="preserve">System isn't locked after 3 unsuccessful </w:t>
            </w:r>
            <w:r w:rsidR="008A7A1E">
              <w:t>attempts</w:t>
            </w:r>
          </w:p>
        </w:tc>
      </w:tr>
      <w:tr w:rsidR="00A66103" w14:paraId="4541944F" w14:textId="77777777" w:rsidTr="008906A3">
        <w:tc>
          <w:tcPr>
            <w:tcW w:w="1417" w:type="dxa"/>
          </w:tcPr>
          <w:p w14:paraId="0C458E70" w14:textId="77777777" w:rsidR="00A66103" w:rsidRDefault="0040069C" w:rsidP="00A66103">
            <w:pPr>
              <w:pStyle w:val="HLPar"/>
            </w:pPr>
            <w:hyperlink w:anchor="_top">
              <w:r w:rsidR="00A66103">
                <w:t>ATM-325</w:t>
              </w:r>
            </w:hyperlink>
          </w:p>
        </w:tc>
        <w:tc>
          <w:tcPr>
            <w:tcW w:w="8504" w:type="dxa"/>
          </w:tcPr>
          <w:p w14:paraId="63761CF3" w14:textId="77777777" w:rsidR="00A66103" w:rsidRDefault="00A66103" w:rsidP="008906A3">
            <w:pPr>
              <w:pStyle w:val="Regcell"/>
            </w:pPr>
            <w:r>
              <w:t>RTL text incorrectly displayed</w:t>
            </w:r>
          </w:p>
        </w:tc>
      </w:tr>
      <w:tr w:rsidR="00A66103" w14:paraId="59C12E1F" w14:textId="77777777" w:rsidTr="008906A3">
        <w:tc>
          <w:tcPr>
            <w:tcW w:w="1417" w:type="dxa"/>
          </w:tcPr>
          <w:p w14:paraId="7FE3621A" w14:textId="77777777" w:rsidR="00A66103" w:rsidRDefault="0040069C" w:rsidP="008A7A1E">
            <w:pPr>
              <w:pStyle w:val="HLPar"/>
            </w:pPr>
            <w:hyperlink w:anchor="_top">
              <w:r w:rsidR="00A66103">
                <w:t>ATM-3</w:t>
              </w:r>
              <w:r w:rsidR="008A7A1E">
                <w:t>40</w:t>
              </w:r>
            </w:hyperlink>
          </w:p>
        </w:tc>
        <w:tc>
          <w:tcPr>
            <w:tcW w:w="8504" w:type="dxa"/>
          </w:tcPr>
          <w:p w14:paraId="5137839E" w14:textId="77777777" w:rsidR="00A66103" w:rsidRDefault="008A7A1E" w:rsidP="008906A3">
            <w:pPr>
              <w:pStyle w:val="Regcell"/>
            </w:pPr>
            <w:r>
              <w:t>Bank of New Beagle's cards rejected</w:t>
            </w:r>
          </w:p>
        </w:tc>
      </w:tr>
    </w:tbl>
    <w:p w14:paraId="6313406A" w14:textId="77777777" w:rsidR="008A7A1E" w:rsidRDefault="008A7A1E" w:rsidP="008A7A1E">
      <w:pPr>
        <w:pStyle w:val="RegParaStyle"/>
        <w:rPr>
          <w:rStyle w:val="BoldStyle"/>
        </w:rPr>
      </w:pPr>
    </w:p>
    <w:p w14:paraId="749B0496" w14:textId="77777777" w:rsidR="008A7A1E" w:rsidRDefault="008A7A1E" w:rsidP="008A7A1E">
      <w:pPr>
        <w:pStyle w:val="RegParaStyle"/>
      </w:pPr>
      <w:r>
        <w:rPr>
          <w:rStyle w:val="BoldStyle"/>
        </w:rPr>
        <w:t>3. Known Issues:</w:t>
      </w:r>
    </w:p>
    <w:p w14:paraId="7A0BE5C6" w14:textId="77777777" w:rsidR="008A7A1E" w:rsidRDefault="008A7A1E" w:rsidP="008A7A1E">
      <w:pPr>
        <w:pStyle w:val="RegParaStyle"/>
      </w:pPr>
    </w:p>
    <w:tbl>
      <w:tblPr>
        <w:tblStyle w:val="TableGrid"/>
        <w:tblW w:w="9921" w:type="dxa"/>
        <w:tblLayout w:type="fixed"/>
        <w:tblLook w:val="04A0" w:firstRow="1" w:lastRow="0" w:firstColumn="1" w:lastColumn="0" w:noHBand="0" w:noVBand="1"/>
      </w:tblPr>
      <w:tblGrid>
        <w:gridCol w:w="1417"/>
        <w:gridCol w:w="8504"/>
      </w:tblGrid>
      <w:tr w:rsidR="008A7A1E" w14:paraId="17238CD2" w14:textId="77777777" w:rsidTr="008906A3">
        <w:tc>
          <w:tcPr>
            <w:tcW w:w="1417" w:type="dxa"/>
          </w:tcPr>
          <w:p w14:paraId="357AE3BA" w14:textId="77777777" w:rsidR="008A7A1E" w:rsidRDefault="008A7A1E" w:rsidP="008906A3">
            <w:pPr>
              <w:jc w:val="center"/>
            </w:pPr>
            <w:r>
              <w:rPr>
                <w:b/>
              </w:rPr>
              <w:t>Key</w:t>
            </w:r>
          </w:p>
        </w:tc>
        <w:tc>
          <w:tcPr>
            <w:tcW w:w="8504" w:type="dxa"/>
          </w:tcPr>
          <w:p w14:paraId="467F27B8" w14:textId="77777777" w:rsidR="008A7A1E" w:rsidRDefault="008A7A1E" w:rsidP="008906A3">
            <w:pPr>
              <w:jc w:val="center"/>
            </w:pPr>
            <w:r>
              <w:rPr>
                <w:b/>
              </w:rPr>
              <w:t>Summary</w:t>
            </w:r>
          </w:p>
        </w:tc>
      </w:tr>
      <w:tr w:rsidR="008A7A1E" w14:paraId="73637C9D" w14:textId="77777777" w:rsidTr="008906A3">
        <w:tc>
          <w:tcPr>
            <w:tcW w:w="1417" w:type="dxa"/>
          </w:tcPr>
          <w:p w14:paraId="49DE18FF" w14:textId="77777777" w:rsidR="008A7A1E" w:rsidRDefault="0040069C" w:rsidP="008A7A1E">
            <w:pPr>
              <w:pStyle w:val="HLPar"/>
            </w:pPr>
            <w:hyperlink w:anchor="_top">
              <w:r w:rsidR="008A7A1E">
                <w:t>ATM-129</w:t>
              </w:r>
            </w:hyperlink>
          </w:p>
        </w:tc>
        <w:tc>
          <w:tcPr>
            <w:tcW w:w="8504" w:type="dxa"/>
          </w:tcPr>
          <w:p w14:paraId="6871DE21" w14:textId="77777777" w:rsidR="008A7A1E" w:rsidRDefault="008A7A1E" w:rsidP="008906A3">
            <w:pPr>
              <w:pStyle w:val="Regcell"/>
            </w:pPr>
            <w:r>
              <w:t>No support for debit cards</w:t>
            </w:r>
          </w:p>
        </w:tc>
      </w:tr>
      <w:tr w:rsidR="008A7A1E" w14:paraId="64BAF1AE" w14:textId="77777777" w:rsidTr="008906A3">
        <w:tc>
          <w:tcPr>
            <w:tcW w:w="1417" w:type="dxa"/>
          </w:tcPr>
          <w:p w14:paraId="4AB09110" w14:textId="77777777" w:rsidR="008A7A1E" w:rsidRDefault="0040069C" w:rsidP="008906A3">
            <w:pPr>
              <w:pStyle w:val="HLPar"/>
            </w:pPr>
            <w:hyperlink w:anchor="_top">
              <w:r w:rsidR="008A7A1E">
                <w:t>ATM-325</w:t>
              </w:r>
            </w:hyperlink>
          </w:p>
        </w:tc>
        <w:tc>
          <w:tcPr>
            <w:tcW w:w="8504" w:type="dxa"/>
          </w:tcPr>
          <w:p w14:paraId="72BA00BB" w14:textId="77777777" w:rsidR="008A7A1E" w:rsidRDefault="00916754" w:rsidP="008906A3">
            <w:pPr>
              <w:pStyle w:val="Regcell"/>
            </w:pPr>
            <w:r>
              <w:t>User</w:t>
            </w:r>
            <w:r w:rsidR="008A7A1E">
              <w:t xml:space="preserve"> is notified about wrong PIN only after he selects the sum</w:t>
            </w:r>
          </w:p>
        </w:tc>
      </w:tr>
    </w:tbl>
    <w:p w14:paraId="72D681D7" w14:textId="77777777" w:rsidR="00897484" w:rsidRDefault="00897484" w:rsidP="00346D39">
      <w:pPr>
        <w:rPr>
          <w:rFonts w:cstheme="minorBidi"/>
        </w:rPr>
      </w:pPr>
    </w:p>
    <w:sectPr w:rsidR="00897484" w:rsidSect="00B71FED">
      <w:pgSz w:w="12240" w:h="15840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651DD"/>
    <w:multiLevelType w:val="hybridMultilevel"/>
    <w:tmpl w:val="86643F22"/>
    <w:lvl w:ilvl="0" w:tplc="0409000F">
      <w:start w:val="1"/>
      <w:numFmt w:val="decimal"/>
      <w:lvlText w:val="%1."/>
      <w:lvlJc w:val="left"/>
      <w:pPr>
        <w:ind w:left="7169" w:hanging="360"/>
      </w:pPr>
    </w:lvl>
    <w:lvl w:ilvl="1" w:tplc="04090019" w:tentative="1">
      <w:start w:val="1"/>
      <w:numFmt w:val="lowerLetter"/>
      <w:lvlText w:val="%2."/>
      <w:lvlJc w:val="left"/>
      <w:pPr>
        <w:ind w:left="7889" w:hanging="360"/>
      </w:pPr>
    </w:lvl>
    <w:lvl w:ilvl="2" w:tplc="0409001B" w:tentative="1">
      <w:start w:val="1"/>
      <w:numFmt w:val="lowerRoman"/>
      <w:lvlText w:val="%3."/>
      <w:lvlJc w:val="right"/>
      <w:pPr>
        <w:ind w:left="8609" w:hanging="180"/>
      </w:pPr>
    </w:lvl>
    <w:lvl w:ilvl="3" w:tplc="0409000F" w:tentative="1">
      <w:start w:val="1"/>
      <w:numFmt w:val="decimal"/>
      <w:lvlText w:val="%4."/>
      <w:lvlJc w:val="left"/>
      <w:pPr>
        <w:ind w:left="9329" w:hanging="360"/>
      </w:pPr>
    </w:lvl>
    <w:lvl w:ilvl="4" w:tplc="04090019" w:tentative="1">
      <w:start w:val="1"/>
      <w:numFmt w:val="lowerLetter"/>
      <w:lvlText w:val="%5."/>
      <w:lvlJc w:val="left"/>
      <w:pPr>
        <w:ind w:left="10049" w:hanging="360"/>
      </w:pPr>
    </w:lvl>
    <w:lvl w:ilvl="5" w:tplc="0409001B" w:tentative="1">
      <w:start w:val="1"/>
      <w:numFmt w:val="lowerRoman"/>
      <w:lvlText w:val="%6."/>
      <w:lvlJc w:val="right"/>
      <w:pPr>
        <w:ind w:left="10769" w:hanging="180"/>
      </w:pPr>
    </w:lvl>
    <w:lvl w:ilvl="6" w:tplc="0409000F" w:tentative="1">
      <w:start w:val="1"/>
      <w:numFmt w:val="decimal"/>
      <w:lvlText w:val="%7."/>
      <w:lvlJc w:val="left"/>
      <w:pPr>
        <w:ind w:left="11489" w:hanging="360"/>
      </w:pPr>
    </w:lvl>
    <w:lvl w:ilvl="7" w:tplc="04090019" w:tentative="1">
      <w:start w:val="1"/>
      <w:numFmt w:val="lowerLetter"/>
      <w:lvlText w:val="%8."/>
      <w:lvlJc w:val="left"/>
      <w:pPr>
        <w:ind w:left="12209" w:hanging="360"/>
      </w:pPr>
    </w:lvl>
    <w:lvl w:ilvl="8" w:tplc="0409001B" w:tentative="1">
      <w:start w:val="1"/>
      <w:numFmt w:val="lowerRoman"/>
      <w:lvlText w:val="%9."/>
      <w:lvlJc w:val="right"/>
      <w:pPr>
        <w:ind w:left="12929" w:hanging="180"/>
      </w:pPr>
    </w:lvl>
  </w:abstractNum>
  <w:abstractNum w:abstractNumId="1" w15:restartNumberingAfterBreak="0">
    <w:nsid w:val="4B1660D5"/>
    <w:multiLevelType w:val="hybridMultilevel"/>
    <w:tmpl w:val="3D988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D2AAC"/>
    <w:multiLevelType w:val="hybridMultilevel"/>
    <w:tmpl w:val="DF7C231E"/>
    <w:lvl w:ilvl="0" w:tplc="B7FE16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A33F8"/>
    <w:multiLevelType w:val="hybridMultilevel"/>
    <w:tmpl w:val="E6389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E1871"/>
    <w:multiLevelType w:val="hybridMultilevel"/>
    <w:tmpl w:val="AC560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8452E"/>
    <w:multiLevelType w:val="hybridMultilevel"/>
    <w:tmpl w:val="6B3AEC90"/>
    <w:lvl w:ilvl="0" w:tplc="0409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F3"/>
    <w:rsid w:val="00023A77"/>
    <w:rsid w:val="000655E8"/>
    <w:rsid w:val="00073BA9"/>
    <w:rsid w:val="000E4413"/>
    <w:rsid w:val="000F3074"/>
    <w:rsid w:val="001530EA"/>
    <w:rsid w:val="0021353D"/>
    <w:rsid w:val="00215913"/>
    <w:rsid w:val="0026156B"/>
    <w:rsid w:val="002C11DB"/>
    <w:rsid w:val="002C341F"/>
    <w:rsid w:val="003204E5"/>
    <w:rsid w:val="00346D39"/>
    <w:rsid w:val="00387116"/>
    <w:rsid w:val="003C4146"/>
    <w:rsid w:val="0040069C"/>
    <w:rsid w:val="0048731D"/>
    <w:rsid w:val="00492669"/>
    <w:rsid w:val="004A57AA"/>
    <w:rsid w:val="005F2950"/>
    <w:rsid w:val="006101CC"/>
    <w:rsid w:val="00741823"/>
    <w:rsid w:val="00764A29"/>
    <w:rsid w:val="00882615"/>
    <w:rsid w:val="00897484"/>
    <w:rsid w:val="008A7A1E"/>
    <w:rsid w:val="00916754"/>
    <w:rsid w:val="00A26E47"/>
    <w:rsid w:val="00A66103"/>
    <w:rsid w:val="00AE4A05"/>
    <w:rsid w:val="00B71FED"/>
    <w:rsid w:val="00C01E6B"/>
    <w:rsid w:val="00E90E5D"/>
    <w:rsid w:val="00ED42F3"/>
    <w:rsid w:val="00EF5102"/>
    <w:rsid w:val="00F52716"/>
    <w:rsid w:val="00FB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D809E"/>
  <w15:docId w15:val="{743AB9C7-0C33-41E8-A09F-D4A6ADE1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="Comic Sans MS"/>
        <w:lang w:val="en-US" w:eastAsia="en-US" w:bidi="he-I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73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5271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27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346D39"/>
    <w:rPr>
      <w:rFonts w:ascii="Calibri" w:eastAsiaTheme="minorEastAsia" w:hAnsi="Calibr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Style">
    <w:name w:val="TitleStyle"/>
    <w:rsid w:val="00346D39"/>
    <w:pPr>
      <w:spacing w:after="200" w:line="276" w:lineRule="auto"/>
      <w:jc w:val="center"/>
    </w:pPr>
    <w:rPr>
      <w:rFonts w:eastAsiaTheme="minorEastAsia" w:cstheme="minorBidi"/>
      <w:b/>
      <w:sz w:val="32"/>
      <w:szCs w:val="22"/>
      <w:u w:val="single"/>
      <w:lang w:bidi="ar-SA"/>
    </w:rPr>
  </w:style>
  <w:style w:type="paragraph" w:customStyle="1" w:styleId="RegParaStyle">
    <w:name w:val="RegParaStyle"/>
    <w:rsid w:val="00346D39"/>
    <w:pPr>
      <w:spacing w:line="276" w:lineRule="auto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BoldStyle">
    <w:name w:val="BoldStyle"/>
    <w:rsid w:val="00346D39"/>
    <w:rPr>
      <w:rFonts w:ascii="Cambria" w:hAnsi="Cambria"/>
      <w:b/>
      <w:sz w:val="24"/>
    </w:rPr>
  </w:style>
  <w:style w:type="character" w:customStyle="1" w:styleId="RegStyle">
    <w:name w:val="RegStyle"/>
    <w:rsid w:val="00346D39"/>
    <w:rPr>
      <w:rFonts w:ascii="Cambria" w:hAnsi="Cambria"/>
      <w:sz w:val="24"/>
    </w:rPr>
  </w:style>
  <w:style w:type="paragraph" w:customStyle="1" w:styleId="HLPar">
    <w:name w:val="HL_Par"/>
    <w:rsid w:val="00346D39"/>
    <w:pPr>
      <w:spacing w:after="200" w:line="276" w:lineRule="auto"/>
    </w:pPr>
    <w:rPr>
      <w:rFonts w:asciiTheme="minorHAnsi" w:eastAsiaTheme="minorEastAsia" w:hAnsiTheme="minorHAnsi" w:cstheme="minorBidi"/>
      <w:color w:val="0000FF" w:themeColor="hyperlink"/>
      <w:sz w:val="22"/>
      <w:szCs w:val="22"/>
      <w:lang w:bidi="ar-SA"/>
    </w:rPr>
  </w:style>
  <w:style w:type="paragraph" w:customStyle="1" w:styleId="Regcell">
    <w:name w:val="Regcell"/>
    <w:rsid w:val="00346D3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4873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1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5BC16-C4D1-4770-AE2F-9501BE293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tg</cp:lastModifiedBy>
  <cp:revision>2</cp:revision>
  <dcterms:created xsi:type="dcterms:W3CDTF">2019-10-30T10:23:00Z</dcterms:created>
  <dcterms:modified xsi:type="dcterms:W3CDTF">2019-10-30T10:23:00Z</dcterms:modified>
</cp:coreProperties>
</file>